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5646" w14:textId="77777777" w:rsidR="00B23455" w:rsidRPr="009852F8" w:rsidRDefault="00B23455">
      <w:pPr>
        <w:rPr>
          <w:rFonts w:cstheme="minorHAnsi"/>
          <w:sz w:val="24"/>
          <w:szCs w:val="24"/>
        </w:rPr>
      </w:pPr>
    </w:p>
    <w:p w14:paraId="3A9928F9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52F8">
        <w:rPr>
          <w:rFonts w:eastAsia="Times New Roman" w:cstheme="minorHAnsi"/>
          <w:b/>
          <w:bCs/>
          <w:sz w:val="24"/>
          <w:szCs w:val="24"/>
          <w:lang w:eastAsia="pl-PL"/>
        </w:rPr>
        <w:t>Harmonogram zajęć teoretycznych</w:t>
      </w:r>
    </w:p>
    <w:p w14:paraId="20C5A1BE" w14:textId="7DB044E4" w:rsid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52F8">
        <w:rPr>
          <w:rFonts w:eastAsia="Times New Roman" w:cstheme="minorHAnsi"/>
          <w:b/>
          <w:bCs/>
          <w:sz w:val="24"/>
          <w:szCs w:val="24"/>
          <w:lang w:eastAsia="pl-PL"/>
        </w:rPr>
        <w:t>Kurs prawa jazdy kat. C</w:t>
      </w:r>
    </w:p>
    <w:p w14:paraId="6E4FCDB8" w14:textId="71CA5C41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projekcie „Nowy Zawód - Nowe Możliwości”</w:t>
      </w:r>
    </w:p>
    <w:p w14:paraId="58DAB2DD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708"/>
        <w:gridCol w:w="1276"/>
        <w:gridCol w:w="5028"/>
        <w:gridCol w:w="1701"/>
      </w:tblGrid>
      <w:tr w:rsidR="009852F8" w:rsidRPr="009852F8" w14:paraId="216F92A8" w14:textId="77777777" w:rsidTr="009852F8">
        <w:trPr>
          <w:cantSplit/>
          <w:trHeight w:val="4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B50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D6B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  <w:p w14:paraId="37A1B47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595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 xml:space="preserve">Czas </w:t>
            </w:r>
          </w:p>
          <w:p w14:paraId="43338BC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trwania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690E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Temat – treść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44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instruktor</w:t>
            </w:r>
          </w:p>
        </w:tc>
      </w:tr>
      <w:tr w:rsidR="009852F8" w:rsidRPr="009852F8" w14:paraId="2CC33DCA" w14:textId="77777777" w:rsidTr="009852F8">
        <w:trPr>
          <w:cantSplit/>
          <w:trHeight w:val="38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F9A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08.07</w:t>
            </w:r>
          </w:p>
          <w:p w14:paraId="2549C61B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783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DED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9852F8">
              <w:rPr>
                <w:rFonts w:eastAsia="Times New Roman" w:cstheme="minorHAnsi"/>
                <w:vertAlign w:val="superscript"/>
                <w:lang w:eastAsia="pl-PL"/>
              </w:rPr>
              <w:t>09:00-14:45</w:t>
            </w:r>
          </w:p>
          <w:p w14:paraId="6B1045EC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9852F8">
              <w:rPr>
                <w:rFonts w:eastAsia="Times New Roman" w:cstheme="minorHAnsi"/>
                <w:vertAlign w:val="superscript"/>
                <w:lang w:eastAsia="pl-PL"/>
              </w:rPr>
              <w:t>( przerwy 10:30-10:40; 12:10-12:20; 13:50-14:00)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CFE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Zasady i przepisy służące bezpiecznemu poruszaniu się pojazdem po drodze publicznej :</w:t>
            </w:r>
          </w:p>
          <w:p w14:paraId="32319998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Znaki ostrzegawcze, zakazu, nakazu, informacyjne, kierunki i miejscowości uzupełniające, drogowe poziome</w:t>
            </w:r>
          </w:p>
          <w:p w14:paraId="33DE3695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Sygnały świetlne, sygnały dawane przez kierującego ruchem</w:t>
            </w:r>
          </w:p>
          <w:p w14:paraId="6EE0CE37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Włączanie się do ruchu, skrzyżowanie równorzędne</w:t>
            </w:r>
          </w:p>
          <w:p w14:paraId="4153F6E3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Skrzyżowanie ze znakami określającymi pierwszeństwo przejazdu, z sygnalizacją świetlną, </w:t>
            </w:r>
          </w:p>
          <w:p w14:paraId="4D333350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Skrzyżowanie lub przejście dla pieszych, miejsca przystanków komunikacji publicznej</w:t>
            </w:r>
          </w:p>
          <w:p w14:paraId="40445D87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Pozycja pojazdu na drodze, wjazd i zjazd ze skrzyżowania, zatrzymanie się i postój</w:t>
            </w:r>
          </w:p>
          <w:p w14:paraId="19C4D93D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Zmiana pasa ruchu, zmiana kierunku jazdy, bezpieczna jazda w tunelach</w:t>
            </w:r>
          </w:p>
          <w:p w14:paraId="2FCEC0CB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Wyprzedzanie, Omijanie, wymijanie, cofanie</w:t>
            </w:r>
          </w:p>
          <w:p w14:paraId="29C6F81A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Używanie świateł zewnętrznych i sygnałów pojazdu</w:t>
            </w:r>
          </w:p>
          <w:p w14:paraId="5128B471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Dopuszczalne prędkości pojazdu, ograniczenia</w:t>
            </w:r>
          </w:p>
          <w:p w14:paraId="219F3955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Wyposażenie pojazdu związane z bezpieczeństwem, masy i wymiary pojazdu</w:t>
            </w:r>
          </w:p>
          <w:p w14:paraId="74672307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Zasady odnoszące się do rodzaju transportu, czasu pracy i odpoczynku kierowcy, wykorzystanie tachografów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9BE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</w:tr>
      <w:tr w:rsidR="009852F8" w:rsidRPr="009852F8" w14:paraId="2029660E" w14:textId="77777777" w:rsidTr="009852F8">
        <w:trPr>
          <w:cantSplit/>
          <w:trHeight w:val="27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7F6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852F8">
              <w:rPr>
                <w:rFonts w:eastAsia="Times New Roman" w:cstheme="minorHAnsi"/>
                <w:lang w:val="en-US" w:eastAsia="pl-PL"/>
              </w:rPr>
              <w:lastRenderedPageBreak/>
              <w:t>10.07</w:t>
            </w:r>
          </w:p>
          <w:p w14:paraId="2A3DC072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852F8">
              <w:rPr>
                <w:rFonts w:eastAsia="Times New Roman" w:cstheme="minorHAnsi"/>
                <w:lang w:val="en-US" w:eastAsia="pl-PL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945B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852F8">
              <w:rPr>
                <w:rFonts w:eastAsia="Times New Roman" w:cstheme="minorHAnsi"/>
                <w:lang w:val="en-US"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0B6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9852F8">
              <w:rPr>
                <w:rFonts w:eastAsia="Times New Roman" w:cstheme="minorHAnsi"/>
                <w:vertAlign w:val="superscript"/>
                <w:lang w:eastAsia="pl-PL"/>
              </w:rPr>
              <w:t>09:00-14:45</w:t>
            </w:r>
          </w:p>
          <w:p w14:paraId="2CEDA52A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9852F8">
              <w:rPr>
                <w:rFonts w:eastAsia="Times New Roman" w:cstheme="minorHAnsi"/>
                <w:vertAlign w:val="superscript"/>
                <w:lang w:eastAsia="pl-PL"/>
              </w:rPr>
              <w:t>( przerwy 10:30-10:40; 12:10-12:20; 13:50-14:00)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F714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Zasady i przepisy służące bezpiecznemu poruszaniu się pojazdem po drodze publicznej :</w:t>
            </w:r>
          </w:p>
          <w:p w14:paraId="1844844C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Znaki ostrzegawcze, zakazu, nakazu, informacyjne, kierunki i miejscowości uzupełniające, drogowe poziome</w:t>
            </w:r>
          </w:p>
          <w:p w14:paraId="17941CC5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Sygnały świetlne, sygnały dawane przez kierującego ruchem</w:t>
            </w:r>
          </w:p>
          <w:p w14:paraId="28207E25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Włączanie się do ruchu, skrzyżowanie równorzędne</w:t>
            </w:r>
          </w:p>
          <w:p w14:paraId="01941D59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Skrzyżowanie ze znakami określającymi pierwszeństwo przejazdu, z sygnalizacją świetlną, </w:t>
            </w:r>
          </w:p>
          <w:p w14:paraId="2A3692E2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Skrzyżowanie lub przejście dla pieszych, miejsca przystanków komunikacji publicznej</w:t>
            </w:r>
          </w:p>
          <w:p w14:paraId="0AADC0BF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Pozycja pojazdu na drodze, wjazd i zjazd ze skrzyżowania, zatrzymanie się i postój</w:t>
            </w:r>
          </w:p>
          <w:p w14:paraId="46C819CB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Zmiana pasa ruchu, zmiana kierunku jazdy, bezpieczna jazda w tunelach</w:t>
            </w:r>
          </w:p>
          <w:p w14:paraId="05925E00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Wyprzedzanie, Omijanie, wymijanie, cofanie</w:t>
            </w:r>
          </w:p>
          <w:p w14:paraId="5B2CC851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Używanie świateł zewnętrznych i sygnałów pojazdu</w:t>
            </w:r>
          </w:p>
          <w:p w14:paraId="600DAC9B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Dopuszczalne prędkości pojazdu, ograniczenia</w:t>
            </w:r>
          </w:p>
          <w:p w14:paraId="07A3A6B4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Wyposażenie pojazdu związane z bezpieczeństwem, masy i wymiary pojazdu</w:t>
            </w:r>
          </w:p>
          <w:p w14:paraId="2C3F0C8D" w14:textId="77777777" w:rsidR="009852F8" w:rsidRPr="009852F8" w:rsidRDefault="009852F8" w:rsidP="009852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Zasady odnoszące się do rodzaju transportu, czasu pracy i odpoczynku kierowcy, wykorzystanie tachografów</w:t>
            </w:r>
          </w:p>
          <w:p w14:paraId="09D149CE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Zagrożenie związane z ruchem drogowym:</w:t>
            </w:r>
          </w:p>
          <w:p w14:paraId="3D090960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Znaczenie zachowania szczególnej ostrożności w stosunku do innych użytkowników drogi, wysiadanie z pojazdu, zabezpieczenie pojazdu</w:t>
            </w:r>
          </w:p>
          <w:p w14:paraId="1EB981CB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Zachowanie wobec pieszego, wobec osoby o ograniczonej możliwości poruszania się</w:t>
            </w:r>
          </w:p>
          <w:p w14:paraId="4DB4FB06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Zachowanie wobec rowerzysty i dzieci</w:t>
            </w:r>
          </w:p>
          <w:p w14:paraId="330EEA73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Zachowanie na przejazdach kolejowych i tramwajowych</w:t>
            </w:r>
          </w:p>
          <w:p w14:paraId="5E450C60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Odstępy i hamowanie pojazdu</w:t>
            </w:r>
          </w:p>
          <w:p w14:paraId="19F8AD79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14:paraId="7423B254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Różne pola widzenia kierowców</w:t>
            </w:r>
          </w:p>
          <w:p w14:paraId="187D2346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Technika kierowania pojazdem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77E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</w:tr>
      <w:tr w:rsidR="009852F8" w:rsidRPr="009852F8" w14:paraId="2D35908B" w14:textId="77777777" w:rsidTr="009852F8">
        <w:trPr>
          <w:cantSplit/>
          <w:trHeight w:val="3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349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852F8">
              <w:rPr>
                <w:rFonts w:eastAsia="Times New Roman" w:cstheme="minorHAnsi"/>
                <w:lang w:val="en-US" w:eastAsia="pl-PL"/>
              </w:rPr>
              <w:lastRenderedPageBreak/>
              <w:t>11.07</w:t>
            </w:r>
          </w:p>
          <w:p w14:paraId="104E2D4F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852F8">
              <w:rPr>
                <w:rFonts w:eastAsia="Times New Roman" w:cstheme="minorHAnsi"/>
                <w:lang w:val="en-US" w:eastAsia="pl-PL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7DB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852F8">
              <w:rPr>
                <w:rFonts w:eastAsia="Times New Roman" w:cstheme="minorHAnsi"/>
                <w:lang w:val="en-US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6354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9852F8">
              <w:rPr>
                <w:rFonts w:eastAsia="Times New Roman" w:cstheme="minorHAnsi"/>
                <w:vertAlign w:val="superscript"/>
                <w:lang w:eastAsia="pl-PL"/>
              </w:rPr>
              <w:t>09:00-12:50</w:t>
            </w:r>
          </w:p>
          <w:p w14:paraId="12484E08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vertAlign w:val="superscript"/>
                <w:lang w:val="en-US" w:eastAsia="pl-PL"/>
              </w:rPr>
            </w:pPr>
            <w:r w:rsidRPr="009852F8">
              <w:rPr>
                <w:rFonts w:eastAsia="Times New Roman" w:cstheme="minorHAnsi"/>
                <w:vertAlign w:val="superscript"/>
                <w:lang w:eastAsia="pl-PL"/>
              </w:rPr>
              <w:t>( przerwy 10:30-10:40; 12:10-12:20; 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B70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Zagrożenie związane z ruchem drogowym:</w:t>
            </w:r>
          </w:p>
          <w:p w14:paraId="6FE91347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Znaczenie zachowania szczególnej ostrożności w stosunku do innych użytkowników drogi, wysiadanie z pojazdu, zabezpieczenie pojazdu</w:t>
            </w:r>
          </w:p>
          <w:p w14:paraId="5B9573EA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Zachowanie wobec pieszego, wobec osoby o ograniczonej możliwości poruszania się</w:t>
            </w:r>
          </w:p>
          <w:p w14:paraId="0F8CD238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Zachowanie wobec rowerzysty i dzieci</w:t>
            </w:r>
          </w:p>
          <w:p w14:paraId="28696BA3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Zachowanie na przejazdach kolejowych i tramwajowych</w:t>
            </w:r>
          </w:p>
          <w:p w14:paraId="6F531604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Odstępy i hamowanie pojazdu</w:t>
            </w:r>
          </w:p>
          <w:p w14:paraId="6180946F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14:paraId="1CCB3F44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Różne pola widzenia kierowców</w:t>
            </w:r>
          </w:p>
          <w:p w14:paraId="3C46DE7B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Technika kierowania pojazdem</w:t>
            </w:r>
          </w:p>
          <w:p w14:paraId="05D1F92B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Postępowanie w sytuacjach nadzwyczajnych</w:t>
            </w:r>
          </w:p>
          <w:p w14:paraId="635089FC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Ogólne zasady określające zachowanie kierowcy w momencie awarii lub wypadku</w:t>
            </w:r>
          </w:p>
          <w:p w14:paraId="23CA7E90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Udzielnie pierwszej pomocy przedmedycznej</w:t>
            </w:r>
          </w:p>
          <w:p w14:paraId="2A661103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Spostrzeganie, ocena sytuacji i podejmowanie decyzji, szczególnie w zakresie czasu reakcji oraz zmian w zachowaniu za kierownicą, spowodowanych wpływem alkoholu, leków i produktów leczniczych, stanem świadomości i zmęczenia  </w:t>
            </w:r>
          </w:p>
          <w:p w14:paraId="28A76A7F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Akcje ratunkowe po wypadku</w:t>
            </w:r>
          </w:p>
          <w:p w14:paraId="39AD4BC6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Obowiązki kierowcy i posiadacza pojazdów</w:t>
            </w:r>
          </w:p>
          <w:p w14:paraId="4840C944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Czynniki bezpieczeństwa odnoszące się do pojazdu, ładunku i przewożonych osób, załadunek i rozładunek pojazdu, odpowiedzialność kierowcy/posiadacza pojazdu</w:t>
            </w:r>
          </w:p>
          <w:p w14:paraId="7876037A" w14:textId="77777777" w:rsidR="009852F8" w:rsidRPr="009852F8" w:rsidRDefault="009852F8" w:rsidP="009852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Dokumenty dotyczące pojazdu i transportowe, wymagane w krajowym i międzynarodowym przewozie osób i rzeczy</w:t>
            </w:r>
          </w:p>
          <w:p w14:paraId="62704DFD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Aspekty mechaniczne związane z zachowaniem bezpieczeństwa na drodze, konserwacja i naprawy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7B1" w14:textId="77777777" w:rsidR="009852F8" w:rsidRPr="009852F8" w:rsidRDefault="009852F8" w:rsidP="009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</w:tr>
    </w:tbl>
    <w:p w14:paraId="5868FBA9" w14:textId="77777777" w:rsidR="009852F8" w:rsidRDefault="009852F8" w:rsidP="009852F8">
      <w:pPr>
        <w:spacing w:after="0" w:line="240" w:lineRule="auto"/>
        <w:ind w:left="-284"/>
        <w:rPr>
          <w:rFonts w:eastAsia="Times New Roman" w:cstheme="minorHAnsi"/>
          <w:i/>
          <w:iCs/>
          <w:lang w:eastAsia="pl-PL"/>
        </w:rPr>
      </w:pPr>
      <w:r w:rsidRPr="009852F8">
        <w:rPr>
          <w:rFonts w:eastAsia="Times New Roman" w:cstheme="minorHAnsi"/>
          <w:i/>
          <w:iCs/>
          <w:lang w:eastAsia="pl-PL"/>
        </w:rPr>
        <w:t xml:space="preserve">Wykłady na kursie prawa jazdy kat. C odbywają się w dniach 08  – 11 lipca 2019 r </w:t>
      </w:r>
      <w:r>
        <w:rPr>
          <w:rFonts w:eastAsia="Times New Roman" w:cstheme="minorHAnsi"/>
          <w:i/>
          <w:iCs/>
          <w:lang w:eastAsia="pl-PL"/>
        </w:rPr>
        <w:t xml:space="preserve">w </w:t>
      </w:r>
      <w:r w:rsidRPr="009852F8">
        <w:rPr>
          <w:rFonts w:eastAsia="Times New Roman" w:cstheme="minorHAnsi"/>
          <w:i/>
          <w:iCs/>
          <w:lang w:eastAsia="pl-PL"/>
        </w:rPr>
        <w:t>sali nr 2 Ośrodka Szkolenia Zawodowego LOK Ełk ul. Armii Krajowej 42. Godzina rozpoczęcia 12.40</w:t>
      </w:r>
      <w:r>
        <w:rPr>
          <w:rFonts w:eastAsia="Times New Roman" w:cstheme="minorHAnsi"/>
          <w:i/>
          <w:iCs/>
          <w:lang w:eastAsia="pl-PL"/>
        </w:rPr>
        <w:t>.</w:t>
      </w:r>
    </w:p>
    <w:p w14:paraId="7AF6E3A8" w14:textId="4C4E9B92" w:rsidR="009852F8" w:rsidRPr="009852F8" w:rsidRDefault="007872EE" w:rsidP="009852F8">
      <w:pPr>
        <w:spacing w:after="0" w:line="240" w:lineRule="auto"/>
        <w:ind w:left="-284"/>
        <w:rPr>
          <w:rFonts w:eastAsia="Times New Roman" w:cstheme="minorHAnsi"/>
          <w:i/>
          <w:iCs/>
          <w:lang w:eastAsia="pl-PL"/>
        </w:rPr>
      </w:pPr>
      <w:bookmarkStart w:id="0" w:name="_Hlk13144548"/>
      <w:r>
        <w:rPr>
          <w:rFonts w:eastAsia="Times New Roman" w:cstheme="minorHAnsi"/>
          <w:i/>
          <w:iCs/>
          <w:lang w:eastAsia="pl-PL"/>
        </w:rPr>
        <w:t xml:space="preserve">W kursie uczestniczy </w:t>
      </w:r>
      <w:r w:rsidR="009852F8">
        <w:rPr>
          <w:rFonts w:eastAsia="Times New Roman" w:cstheme="minorHAnsi"/>
          <w:i/>
          <w:iCs/>
          <w:lang w:eastAsia="pl-PL"/>
        </w:rPr>
        <w:t>5 osób</w:t>
      </w:r>
      <w:r>
        <w:rPr>
          <w:rFonts w:eastAsia="Times New Roman" w:cstheme="minorHAnsi"/>
          <w:i/>
          <w:iCs/>
          <w:lang w:eastAsia="pl-PL"/>
        </w:rPr>
        <w:t>, podczas kursu uczestnicy korzystają z przerwy kawowej i obiadu.</w:t>
      </w:r>
    </w:p>
    <w:p w14:paraId="6C88A8F4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bookmarkEnd w:id="0"/>
    <w:p w14:paraId="51C67B78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67B9AE9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8570708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5558811" w14:textId="619AD833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852F8">
        <w:rPr>
          <w:rFonts w:eastAsia="Times New Roman" w:cstheme="minorHAnsi"/>
          <w:b/>
          <w:bCs/>
          <w:lang w:eastAsia="pl-PL"/>
        </w:rPr>
        <w:t>Harmonogram zajęć teoretycznych</w:t>
      </w:r>
    </w:p>
    <w:p w14:paraId="5D51C792" w14:textId="0C650B46" w:rsid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52F8">
        <w:rPr>
          <w:rFonts w:eastAsia="Times New Roman" w:cstheme="minorHAnsi"/>
          <w:b/>
          <w:color w:val="000000"/>
          <w:lang w:eastAsia="pl-PL"/>
        </w:rPr>
        <w:t>Kwalifikacja wstępna przyspieszona dla prawa jazdy kat. C</w:t>
      </w:r>
      <w:r w:rsidRPr="009852F8">
        <w:rPr>
          <w:rFonts w:eastAsia="Times New Roman" w:cstheme="minorHAnsi"/>
          <w:b/>
          <w:color w:val="000000"/>
          <w:lang w:val="de-DE" w:eastAsia="pl-PL"/>
        </w:rPr>
        <w:t>,C1, CE, C1E</w:t>
      </w:r>
      <w:r w:rsidRPr="009852F8">
        <w:rPr>
          <w:rFonts w:eastAsia="Times New Roman" w:cstheme="minorHAnsi"/>
          <w:b/>
          <w:bCs/>
          <w:lang w:eastAsia="pl-PL"/>
        </w:rPr>
        <w:t xml:space="preserve"> </w:t>
      </w:r>
    </w:p>
    <w:p w14:paraId="1B6E41BE" w14:textId="5106B79D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val="de-DE" w:eastAsia="pl-PL"/>
        </w:rPr>
      </w:pPr>
      <w:r>
        <w:rPr>
          <w:rFonts w:eastAsia="Times New Roman" w:cstheme="minorHAnsi"/>
          <w:b/>
          <w:bCs/>
          <w:lang w:eastAsia="pl-PL"/>
        </w:rPr>
        <w:t>w projekcie „Nowy Zawód - Nowe Możliwości”</w:t>
      </w:r>
    </w:p>
    <w:p w14:paraId="25620C40" w14:textId="77777777" w:rsidR="009852F8" w:rsidRPr="009852F8" w:rsidRDefault="009852F8" w:rsidP="009852F8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de-DE" w:eastAsia="pl-PL"/>
        </w:rPr>
      </w:pPr>
    </w:p>
    <w:tbl>
      <w:tblPr>
        <w:tblW w:w="993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276"/>
        <w:gridCol w:w="4135"/>
        <w:gridCol w:w="1080"/>
        <w:gridCol w:w="1394"/>
        <w:gridCol w:w="1372"/>
      </w:tblGrid>
      <w:tr w:rsidR="009852F8" w:rsidRPr="009852F8" w14:paraId="112594CD" w14:textId="77777777" w:rsidTr="009852F8">
        <w:trPr>
          <w:trHeight w:val="4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D7CAF6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362703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Godziny zajęć</w:t>
            </w:r>
          </w:p>
          <w:p w14:paraId="2278C23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(należy wskazać dokładne godziny przerw między zajęciami)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DC024D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Temat zajęć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F51B93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Liczba</w:t>
            </w:r>
          </w:p>
          <w:p w14:paraId="1D3BA23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godzin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3CBD28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Wykładowca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D58731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Miejsce realizacji zajęć</w:t>
            </w:r>
          </w:p>
          <w:p w14:paraId="1544F2D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2F8">
              <w:rPr>
                <w:rFonts w:eastAsia="Times New Roman" w:cstheme="minorHAnsi"/>
                <w:b/>
                <w:lang w:eastAsia="pl-PL"/>
              </w:rPr>
              <w:t>(miejscowość, ulica, nr lokalu/nazwa instytucji, nr sali)</w:t>
            </w:r>
          </w:p>
        </w:tc>
      </w:tr>
      <w:tr w:rsidR="009852F8" w:rsidRPr="009852F8" w14:paraId="73CED3D2" w14:textId="77777777" w:rsidTr="009852F8">
        <w:trPr>
          <w:cantSplit/>
          <w:trHeight w:val="246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CA3CC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16.072019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89D8D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595054F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60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Poznanie charakterystyk układu przeniesienia napędu w celu jego optymalnego wykorzystania:</w:t>
            </w:r>
          </w:p>
          <w:p w14:paraId="0500153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Charakterystyka momentu obrotowego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7E1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A8412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D76F1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20DA3C48" w14:textId="77777777" w:rsidTr="009852F8">
        <w:trPr>
          <w:cantSplit/>
          <w:trHeight w:val="5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11E2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0E38D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A7BAA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Charakterystyka nocy </w:t>
            </w:r>
          </w:p>
          <w:p w14:paraId="29B00F4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47E22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AC7B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8C3BA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6C4FA57C" w14:textId="77777777" w:rsidTr="009852F8">
        <w:trPr>
          <w:cantSplit/>
          <w:trHeight w:val="39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7673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17.07</w:t>
            </w:r>
          </w:p>
          <w:p w14:paraId="21500A7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59F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1360DBB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29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Charakterystyka nocy </w:t>
            </w:r>
          </w:p>
          <w:p w14:paraId="239FA43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2D7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93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159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5503B9A9" w14:textId="77777777" w:rsidTr="009852F8">
        <w:trPr>
          <w:cantSplit/>
          <w:trHeight w:val="42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C7F8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2A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DAD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Charakterystyka jednostkowego  zużycia paliwa przez silnik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27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  <w:p w14:paraId="59D241F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903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993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408A26C9" w14:textId="77777777" w:rsidTr="009852F8">
        <w:trPr>
          <w:cantSplit/>
          <w:trHeight w:val="349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F6760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18.07</w:t>
            </w:r>
          </w:p>
          <w:p w14:paraId="2C1A475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2F2D1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37E2BC4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F1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Charakterystyka jednostkowego  zużycia paliwa przez silnik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5D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4588E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A1140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24A555F7" w14:textId="77777777" w:rsidTr="009852F8">
        <w:trPr>
          <w:cantSplit/>
          <w:trHeight w:val="316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EC97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84531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7395C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Optymalny zakres użytkowy obrotomierza </w:t>
            </w:r>
          </w:p>
          <w:p w14:paraId="5745F4F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D49E4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9A44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AFE30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7CAAF191" w14:textId="77777777" w:rsidTr="009852F8">
        <w:trPr>
          <w:cantSplit/>
          <w:trHeight w:val="324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DFB71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19.07</w:t>
            </w:r>
          </w:p>
          <w:p w14:paraId="227F45A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F9A9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10FA6FE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54C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Optymalny zakres prędkości obrotowej dla zmiany biegów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7E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  <w:p w14:paraId="4C83E3C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AC6D6E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E8AC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E8C5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1EA9A21D" w14:textId="77777777" w:rsidTr="009852F8">
        <w:trPr>
          <w:cantSplit/>
          <w:trHeight w:val="1450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02539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CC05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A805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Poznanie charakterystyki technicznej i sposobu działania urzędów służących bezpieczeństwu, w celu zapewnienia panowania nad pojazdem, zminimalizowania jego zużyciu i zapobiegania awariom: - szczególne cechy dwuobwodowego układu hamulcowego wyposażonego w pneumatyczne urządzenia przenoszące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AB48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C123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438F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0C96B473" w14:textId="77777777" w:rsidTr="009852F8">
        <w:trPr>
          <w:cantSplit/>
          <w:trHeight w:val="1487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CBCF23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lastRenderedPageBreak/>
              <w:t>20.07</w:t>
            </w:r>
          </w:p>
          <w:p w14:paraId="27A55DA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7C87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08:00-15:15</w:t>
            </w:r>
          </w:p>
          <w:p w14:paraId="5BA3029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10:00-10:05, 12:05-12:10,</w:t>
            </w:r>
          </w:p>
          <w:p w14:paraId="17A6D73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14:10-14:15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03B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Poznanie charakterystyki technicznej i sposobu działania urzędów służących bezpieczeństwu, w celu zapewnienia panowania nad pojazdem, zminimalizowania jego zużyciu i zapobiegania awariom: - szczególne cechy dwuobwodowego układu hamulcowego wyposażonego w pneumatyczne urządzenia przenoszące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1F1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561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2E56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69696D88" w14:textId="77777777" w:rsidTr="009852F8">
        <w:trPr>
          <w:cantSplit/>
          <w:trHeight w:val="645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955D1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0455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179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Granice zastosowania układów hamulcowych i zwalniaczy, mieszane stosowanie układu hamulcowego i zwalniacza</w:t>
            </w:r>
          </w:p>
          <w:p w14:paraId="18C2AE6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A31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00E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04DE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60C03FA0" w14:textId="77777777" w:rsidTr="009852F8">
        <w:trPr>
          <w:cantSplit/>
          <w:trHeight w:val="375"/>
        </w:trPr>
        <w:tc>
          <w:tcPr>
            <w:tcW w:w="67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9BF9B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85E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6A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Najlepsza relacja między prędkością a przełożeniem skrzyni biegów, wykorzystanie nośności pojazdu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E3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93A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648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01C7E58F" w14:textId="77777777" w:rsidTr="009852F8">
        <w:trPr>
          <w:cantSplit/>
          <w:trHeight w:val="31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5C52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22.07</w:t>
            </w:r>
          </w:p>
          <w:p w14:paraId="57783AF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BD2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11B6FCC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01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Najlepsza relacja między prędkością a przełożeniem skrzyni biegów, wykorzystanie nośności pojazdu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20F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38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132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7778AF63" w14:textId="77777777" w:rsidTr="009852F8">
        <w:trPr>
          <w:cantSplit/>
          <w:trHeight w:val="30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E492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814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58A1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Zastosowanie układów hamulcowych na pochyłościach, postępowanie w przypadku awarii urządzeń służących bezpieczeństwu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F7EC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94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65F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2E0A1026" w14:textId="77777777" w:rsidTr="009852F8">
        <w:trPr>
          <w:cantSplit/>
          <w:trHeight w:val="57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D501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23.07</w:t>
            </w:r>
          </w:p>
          <w:p w14:paraId="0A25739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D14D5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4D90CD6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0D1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Zastosowanie układów hamulcowych na pochyłościach, postępowanie w przypadku awarii urządzeń służących bezpieczeństwu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5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5A11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10C9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  <w:p w14:paraId="7D8D3A7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7399154C" w14:textId="77777777" w:rsidTr="009852F8">
        <w:trPr>
          <w:cantSplit/>
          <w:trHeight w:val="243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A5EF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B914E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64859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Poznanie uwarunkowań społecznych dotyczących transportu drogowego i rządzących nim zasad </w:t>
            </w:r>
          </w:p>
          <w:p w14:paraId="6366B6B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7D87A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978A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26124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2A92EA86" w14:textId="77777777" w:rsidTr="009852F8">
        <w:trPr>
          <w:cantSplit/>
          <w:trHeight w:val="503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2F23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24.07</w:t>
            </w:r>
          </w:p>
          <w:p w14:paraId="01A3916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2F2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43D78B4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4D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Poznanie uwarunkowań społecznych dotyczących transportu drogowego i rządzących nim zasad </w:t>
            </w:r>
          </w:p>
          <w:p w14:paraId="7CEDBC1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BA3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8D3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A05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668C577E" w14:textId="77777777" w:rsidTr="009852F8">
        <w:trPr>
          <w:cantSplit/>
          <w:trHeight w:val="60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EF3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123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E2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Maksymalny czas pracy kierowcy w transporcie drogowym</w:t>
            </w:r>
          </w:p>
          <w:p w14:paraId="51CE82C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E10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DAB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D2A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2657C9CE" w14:textId="77777777" w:rsidTr="009852F8">
        <w:trPr>
          <w:cantSplit/>
          <w:trHeight w:val="213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5676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79B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EA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Stosowanie rozporządzeń : Rady (EWG) nr 165/2014 i Parlamentu Europejskiego i Rady (WR) nr 561/2006, kary za nieużywane, nieprawidłowe używanie i ingerencje w urządzenia rejestrujące </w:t>
            </w:r>
          </w:p>
          <w:p w14:paraId="191FC21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28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FB6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05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15F67E04" w14:textId="77777777" w:rsidTr="009852F8">
        <w:trPr>
          <w:cantSplit/>
          <w:trHeight w:val="780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59BA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lastRenderedPageBreak/>
              <w:t>25.07</w:t>
            </w:r>
          </w:p>
          <w:p w14:paraId="5391623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72685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3F19DBE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16D26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Stosowanie rozporządzeń : Rady (EWG) nr 165/2014 i Parlamentu Europejskiego i Rady (WR) nr 561/2006, kary za nieużywane, nieprawidłowe używanie i ingerencje w urządzenia rejestrujące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92F2A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73580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04748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Ełk ul. Armii Krajowej 42 </w:t>
            </w:r>
          </w:p>
        </w:tc>
      </w:tr>
      <w:tr w:rsidR="009852F8" w:rsidRPr="009852F8" w14:paraId="7B47586A" w14:textId="77777777" w:rsidTr="009852F8">
        <w:trPr>
          <w:cantSplit/>
          <w:trHeight w:val="85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D0A5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26.07</w:t>
            </w:r>
          </w:p>
          <w:p w14:paraId="2291750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428E5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315A82E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59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Stosowanie rozporządzeń : Rady (EWG) nr 165/2014 i Parlamentu Europejskiego i Rady (WR) nr 561/2006, kary za nieużywane, nieprawidłowe używanie i ingerencje w urządzenia rejestrujące </w:t>
            </w:r>
          </w:p>
          <w:p w14:paraId="4071351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EFC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125EA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5AB3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3B59E476" w14:textId="77777777" w:rsidTr="009852F8">
        <w:trPr>
          <w:cantSplit/>
          <w:trHeight w:val="40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D41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1553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D5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Prawa i obowiązki kierowców w zakresie kwalifikacji wstępnej i szkolenie okresowe </w:t>
            </w:r>
          </w:p>
          <w:p w14:paraId="7892691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C90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FF1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045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11597B52" w14:textId="77777777" w:rsidTr="009852F8">
        <w:trPr>
          <w:cantSplit/>
          <w:trHeight w:val="276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E4EB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27.07</w:t>
            </w:r>
          </w:p>
          <w:p w14:paraId="0E3DD59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389E6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08:00-15:15</w:t>
            </w:r>
          </w:p>
          <w:p w14:paraId="1822F43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10:00-10:05, 12:05-12:10,</w:t>
            </w:r>
          </w:p>
          <w:p w14:paraId="0FFFF7C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14:10-14:15)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7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Prawa i obowiązki kierowców w zakresie kwalifikacji wstępnej i szkolenie okresowe </w:t>
            </w:r>
          </w:p>
          <w:p w14:paraId="0B01F74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8E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F2A5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8239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23535575" w14:textId="77777777" w:rsidTr="009852F8">
        <w:trPr>
          <w:cantSplit/>
          <w:trHeight w:val="6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CC61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31C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68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Uświadomienie kierowcom zagrożenia wypadkami na drodze i w pracy: rodzaje wypadków przy pracy w transporcie drogowym – 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EE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0E8C8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8AA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2102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435F6128" w14:textId="77777777" w:rsidTr="009852F8">
        <w:trPr>
          <w:cantSplit/>
          <w:trHeight w:val="21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22B7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961E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1D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Uświadomienie kierowcom zagrożenia wypadkami na drodze i w pracy: rodzaje wypadków przy pracy w transporcie drogowym – 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BA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ED952D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B8E5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FAA9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1C7AB1A8" w14:textId="77777777" w:rsidTr="009852F8">
        <w:trPr>
          <w:cantSplit/>
          <w:trHeight w:val="390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F055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C8AD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7F2D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Statystyka wypadków drogowych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31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  <w:p w14:paraId="4139F14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3F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D7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7F1026A0" w14:textId="77777777" w:rsidTr="009852F8">
        <w:trPr>
          <w:cantSplit/>
          <w:trHeight w:val="288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FE447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29.07</w:t>
            </w:r>
          </w:p>
          <w:p w14:paraId="1A943E5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27D47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470F8D3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2B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Statystyka wypadków drogowych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7B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  <w:p w14:paraId="25F6C93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91B98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87C15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Ełk ul. Armii Krajowej </w:t>
            </w:r>
          </w:p>
        </w:tc>
      </w:tr>
      <w:tr w:rsidR="009852F8" w:rsidRPr="009852F8" w14:paraId="7476A89B" w14:textId="77777777" w:rsidTr="009852F8">
        <w:trPr>
          <w:cantSplit/>
          <w:trHeight w:val="363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6BF0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FBA04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1704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Udział samochodów ciężarowych/ autokarów w wypadkach drogowych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7C562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01657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9E5D8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17B7A2F0" w14:textId="77777777" w:rsidTr="009852F8">
        <w:trPr>
          <w:cantSplit/>
          <w:trHeight w:val="17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4B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30.07</w:t>
            </w:r>
          </w:p>
          <w:p w14:paraId="3906852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40B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6B75A4B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D4F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Statystyki dotyczące zabitych i rannych w wypadkach drogowych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CD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1D8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857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73BF9FFB" w14:textId="77777777" w:rsidTr="009852F8">
        <w:trPr>
          <w:cantSplit/>
          <w:trHeight w:val="37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284F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3BEE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1FE00F" w14:textId="77777777" w:rsidR="009852F8" w:rsidRPr="009852F8" w:rsidRDefault="009852F8" w:rsidP="009852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Straty materialne i finansowe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3A37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0334E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110A2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7C0AD0E6" w14:textId="77777777" w:rsidTr="009852F8">
        <w:trPr>
          <w:cantSplit/>
          <w:trHeight w:val="231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95F4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31.07</w:t>
            </w:r>
          </w:p>
          <w:p w14:paraId="7A78699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71D3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0CA9C2A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5CD" w14:textId="77777777" w:rsidR="009852F8" w:rsidRPr="009852F8" w:rsidRDefault="009852F8" w:rsidP="009852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Straty materialne i finansowe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CB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4A9E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67F9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113E098C" w14:textId="77777777" w:rsidTr="009852F8">
        <w:trPr>
          <w:cantSplit/>
          <w:trHeight w:val="390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CF51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F8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F2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Umiejętność zapobiegania przestępstwom i przemytowi nielegalnych imigrantów: problemy związane z międzynarodową przestępczością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3A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79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36A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509657FB" w14:textId="77777777" w:rsidTr="009852F8">
        <w:trPr>
          <w:cantSplit/>
          <w:trHeight w:val="23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00FCC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01.08</w:t>
            </w:r>
          </w:p>
          <w:p w14:paraId="04EE2B9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0C379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2FBEA5D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C926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Środki zapobiegawcze, metody i cele działań przestępczych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951D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53F1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2C9D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Ełk ul. Armii Krajowej 42 </w:t>
            </w:r>
          </w:p>
        </w:tc>
      </w:tr>
      <w:tr w:rsidR="009852F8" w:rsidRPr="009852F8" w14:paraId="037B0E84" w14:textId="77777777" w:rsidTr="009852F8">
        <w:trPr>
          <w:cantSplit/>
          <w:trHeight w:val="405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A235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3F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E5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Przepisy prawa i obowiązki kierowcy oraz obowiązki przewoźnika w tym zakresie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48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C5D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6BF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7FC88374" w14:textId="77777777" w:rsidTr="009852F8">
        <w:trPr>
          <w:cantSplit/>
          <w:trHeight w:val="15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E88B2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02.08</w:t>
            </w:r>
          </w:p>
          <w:p w14:paraId="4E2E857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4336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26F5B1B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lastRenderedPageBreak/>
              <w:t>( przerwa 18:00-18:05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AFA08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lastRenderedPageBreak/>
              <w:t>Przepisy prawa i obowiązki kierowcy oraz obowiązki przewoźnika w tym zakresie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AD6BB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098F0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04FF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Ełk ul. Armii Krajowej 42 </w:t>
            </w:r>
          </w:p>
        </w:tc>
      </w:tr>
      <w:tr w:rsidR="009852F8" w:rsidRPr="009852F8" w14:paraId="5DB024BF" w14:textId="77777777" w:rsidTr="009852F8">
        <w:trPr>
          <w:cantSplit/>
          <w:trHeight w:val="45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7F95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576B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AD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Umiejętność zapobiegania zagrożeniom fizycznym: zasady ergonomii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3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597B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B42D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71FA9526" w14:textId="77777777" w:rsidTr="009852F8">
        <w:trPr>
          <w:cantSplit/>
          <w:trHeight w:val="126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E89E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03.08</w:t>
            </w:r>
          </w:p>
          <w:p w14:paraId="167E416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0E3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08:00-15:15</w:t>
            </w:r>
          </w:p>
          <w:p w14:paraId="31AB84D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10:00-10:05, 12:05-12:10,</w:t>
            </w:r>
          </w:p>
          <w:p w14:paraId="1C12ECD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14:10-14:15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BD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Umiejętność zapobiegania zagrożeniom fizycznym: zasady ergonomii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C1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08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06C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5FF5AB7F" w14:textId="77777777" w:rsidTr="009852F8">
        <w:trPr>
          <w:cantSplit/>
          <w:trHeight w:val="48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8D93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AD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81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Zachowanie i postawy stanowiące zagrożenie </w:t>
            </w:r>
          </w:p>
          <w:p w14:paraId="3613BF4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55D" w14:textId="77777777" w:rsidR="009852F8" w:rsidRPr="009852F8" w:rsidRDefault="009852F8" w:rsidP="009852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5D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61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5B462DF2" w14:textId="77777777" w:rsidTr="009852F8">
        <w:trPr>
          <w:cantSplit/>
          <w:trHeight w:val="207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103B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3B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13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Kondycja fizyczna i ćwiczenia sprawnościowe, ochrona osobista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7E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1B3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DA1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623525C4" w14:textId="77777777" w:rsidTr="009852F8">
        <w:trPr>
          <w:cantSplit/>
          <w:trHeight w:val="333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5D805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05.08</w:t>
            </w:r>
          </w:p>
          <w:p w14:paraId="54118B3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17396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56026F5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87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Świadomość znaczenia predyspozycji fizycznych i psychicznych </w:t>
            </w:r>
          </w:p>
          <w:p w14:paraId="586815B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4D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96F06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131E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7D532765" w14:textId="77777777" w:rsidTr="009852F8">
        <w:trPr>
          <w:cantSplit/>
          <w:trHeight w:val="48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B3C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BE8D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0F44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Zasady zdrowego, regularnego odżywiania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8E02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ECA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F6F0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6C346014" w14:textId="77777777" w:rsidTr="009852F8">
        <w:trPr>
          <w:cantSplit/>
          <w:trHeight w:val="150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B554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AF3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9A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Wpływ alkoholu, narkotyków lub innych substancji na zachowanie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0C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5D7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CB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14CDD4A3" w14:textId="77777777" w:rsidTr="009852F8">
        <w:trPr>
          <w:cantSplit/>
          <w:trHeight w:val="252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6DEC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06.08</w:t>
            </w:r>
          </w:p>
          <w:p w14:paraId="0FADF19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19A0D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353B5AE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5C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Objawy, przyczyny, skutki zmęczenia i stresu, zasadnicza rola podstawowego cyklu pracy / odpoczynku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4BA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4A1F6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A2F64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05609FC1" w14:textId="77777777" w:rsidTr="009852F8">
        <w:trPr>
          <w:cantSplit/>
          <w:trHeight w:val="42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32D7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D3BCD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06E0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Umiejętność oceny sytuacji awaryjnych zachowania w sytuacjach krytycznych, ocena sytuacji krytycznych, unikanie komplikacji w razie wypadku,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AE2E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0A81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AE50D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6AF058CA" w14:textId="77777777" w:rsidTr="009852F8">
        <w:trPr>
          <w:cantSplit/>
          <w:trHeight w:val="31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D597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07.08</w:t>
            </w:r>
          </w:p>
          <w:p w14:paraId="54BD5C4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AF9C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119CE7D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A1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Umiejętność oceny sytuacji awaryjnych zachowania w sytuacjach krytycznych, ocena sytuacji krytycznych, unikanie komplikacji w razie wypadku,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BF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899E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6149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1B5F0B05" w14:textId="77777777" w:rsidTr="009852F8">
        <w:trPr>
          <w:cantSplit/>
          <w:trHeight w:val="21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B343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F257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10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Pomoc poszkodowanym i udzielenie pierwszej pomocy, postępowanie w razie pożaru, ewakuacja osób z samochodu ciężarowego / pasażerów z autobusu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A1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E272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2038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363E91E0" w14:textId="77777777" w:rsidTr="009852F8">
        <w:trPr>
          <w:cantSplit/>
          <w:trHeight w:val="348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68DA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08.08</w:t>
            </w:r>
          </w:p>
          <w:p w14:paraId="4FE4A9B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A2D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1427691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C9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Zapewnienie bezpieczeństwa wszystkim pasażerom, reakcja na akty agresji, podstawowe zasady sporządzania informacji z wypadku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D4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9F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F7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5B256388" w14:textId="77777777" w:rsidTr="009852F8">
        <w:trPr>
          <w:cantSplit/>
          <w:trHeight w:val="348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F14B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DB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A3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Umiejętność zachowania się w sposób poprawiający </w:t>
            </w:r>
          </w:p>
          <w:p w14:paraId="0E95F32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wizerunek przewoźnika, znaczenie poziomu usług świadczonych przez kierowcę dla przewoźnika rola kierowcy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A4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7B5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CE5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43E34CD8" w14:textId="77777777" w:rsidTr="009852F8">
        <w:trPr>
          <w:cantSplit/>
          <w:trHeight w:val="684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68368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09.08</w:t>
            </w:r>
          </w:p>
          <w:p w14:paraId="6D00452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B171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2D624A8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0E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Umiejętność zachowania się w sposób poprawiający </w:t>
            </w:r>
          </w:p>
          <w:p w14:paraId="57DC76C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wizerunek przewoźnika, znaczenie poziomu usług świadczonych przez kierowcę dla przewoźnika rola kierowcy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99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ECE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5A365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36CB3BAB" w14:textId="77777777" w:rsidTr="009852F8">
        <w:trPr>
          <w:cantSplit/>
          <w:trHeight w:val="25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7DEF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0DA0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E6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Kontakty kierowcy z innymi osobami w czasie pracy, utrzymanie pojazdu </w:t>
            </w:r>
          </w:p>
          <w:p w14:paraId="03A3ACF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CE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  <w:p w14:paraId="3B7CAEB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946BF4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4CDB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  <w:p w14:paraId="20F6191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E49A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72631F65" w14:textId="77777777" w:rsidTr="009852F8">
        <w:trPr>
          <w:cantSplit/>
          <w:trHeight w:val="43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DFF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068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125" w14:textId="77777777" w:rsidR="009852F8" w:rsidRPr="009852F8" w:rsidRDefault="009852F8" w:rsidP="009852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Organizacja pracy, handlowe i finansowe skutki sporów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01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  <w:p w14:paraId="07A4854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D98EBF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195B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A24D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31ACB692" w14:textId="77777777" w:rsidTr="009852F8">
        <w:trPr>
          <w:cantSplit/>
          <w:trHeight w:val="168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84BB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10.08</w:t>
            </w:r>
          </w:p>
          <w:p w14:paraId="3C3EA12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90293" w14:textId="7A93053D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852F8">
              <w:rPr>
                <w:rFonts w:eastAsia="Times New Roman" w:cstheme="minorHAnsi"/>
                <w:lang w:eastAsia="pl-PL"/>
              </w:rPr>
              <w:t>08:00-15:15</w:t>
            </w:r>
          </w:p>
          <w:p w14:paraId="59A49E1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10:00-10:05, 12:05-12:10,</w:t>
            </w:r>
          </w:p>
          <w:p w14:paraId="1B51A64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14:10-14:15)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E67" w14:textId="77777777" w:rsidR="009852F8" w:rsidRPr="009852F8" w:rsidRDefault="009852F8" w:rsidP="009852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Umiejętność załadowania pojazdu zgodnie z wymaganiami przepisów BHP i zasadami prawidłowego użytkownika pojazdu podczas jazdy, zastosowanie przełożenia skrzyni biegów odpowiadającego obciążeniu pojazdu oraz profilowi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B8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CF65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  <w:p w14:paraId="3E1323D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3172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55CBF9DC" w14:textId="77777777" w:rsidTr="009852F8">
        <w:trPr>
          <w:cantSplit/>
          <w:trHeight w:val="64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4D2E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B0BC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B4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Obliczenie obciążenia użytkowego pojazdu  lub zespołu pojazdów, obliczenie objętości użytkowej, rozłożenie ładunku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FC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897D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710C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3621C776" w14:textId="77777777" w:rsidTr="009852F8">
        <w:trPr>
          <w:cantSplit/>
          <w:trHeight w:val="378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D5D0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6321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CEC8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Skutki oddziałujące przy przekraczaniu nacisku ładunku na oś, stabilność pojazdu i środek ciężkości, rodzaje opakowań i palet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A01A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D657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B61C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71020E09" w14:textId="77777777" w:rsidTr="009852F8">
        <w:trPr>
          <w:cantSplit/>
          <w:trHeight w:val="49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EDC2F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12.08</w:t>
            </w:r>
          </w:p>
          <w:p w14:paraId="645E954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1295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2AECE8E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D2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Skutki oddziałujące przy przekraczaniu nacisku ładunku na oś, stabilność pojazdu i środek ciężkości, rodzaje opakowań i palet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76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5627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  <w:p w14:paraId="2E9FC46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E745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1F37C62D" w14:textId="77777777" w:rsidTr="009852F8">
        <w:trPr>
          <w:cantSplit/>
          <w:trHeight w:val="399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166B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DF5E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27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Podstawowe kategorie towarów, które wymagają zabezpieczenia ładunku, techniki mocowania, również za pomocą lin i łańcuchów, zastosowanie taśm mocujących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CE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69B9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C6EE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6391CEE4" w14:textId="77777777" w:rsidTr="009852F8">
        <w:trPr>
          <w:cantSplit/>
          <w:trHeight w:val="1067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649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13.08</w:t>
            </w:r>
          </w:p>
          <w:p w14:paraId="3EB2EB0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0098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43AAFFB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20469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Podstawowe kategorie towarów, które wymagają zabezpieczenia ładunku, techniki mocowania, również za pomocą lin i łańcuchów, zastosowanie taśm mocujących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40595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0DDB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  <w:p w14:paraId="123761D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2632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55DFB1F2" w14:textId="77777777" w:rsidTr="009852F8">
        <w:trPr>
          <w:cantSplit/>
          <w:trHeight w:val="87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ADBD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14.08</w:t>
            </w:r>
          </w:p>
          <w:p w14:paraId="7A91A1B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F61A8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5F64DC0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AD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Sprawdzanie urządzeń mocujących, zastosowanie urządzeń transportu wewnętrznego (w szczególności wózki widłowe), zakładanie plandeki i jej zdejmowanie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21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6E545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A70E6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300260D6" w14:textId="77777777" w:rsidTr="009852F8">
        <w:trPr>
          <w:cantSplit/>
          <w:trHeight w:val="57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A83C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B5E549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E002E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Poznanie przepisów regulujących przewóz towarów: warunki uzyskania licencji przez wykonującego przewóz drogowy i dostępu do rynku przewozów drogowych, umowy i konwencie wielostronne </w:t>
            </w:r>
          </w:p>
          <w:p w14:paraId="58DBD41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6492C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60CCD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A026E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010A1F39" w14:textId="77777777" w:rsidTr="009852F8">
        <w:trPr>
          <w:cantSplit/>
          <w:trHeight w:val="85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9CC8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lastRenderedPageBreak/>
              <w:t>16.08</w:t>
            </w:r>
          </w:p>
          <w:p w14:paraId="3839431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0C67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16:00-20:05</w:t>
            </w:r>
          </w:p>
          <w:p w14:paraId="6F59B02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18:00-18:05)</w:t>
            </w:r>
          </w:p>
          <w:p w14:paraId="5EC7662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FB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Poznanie przepisów regulujących przewóz towarów: warunki uzyskania licencji przez wykonującego przewóz drogowy i dostępu do rynku przewozów drogowych, umowy i konwencie wielostronne </w:t>
            </w:r>
          </w:p>
          <w:p w14:paraId="5EE7BBC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3A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E308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  <w:p w14:paraId="5F57969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39BF0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Ełk ul. Armii Krajowej 42 </w:t>
            </w:r>
          </w:p>
          <w:p w14:paraId="4862600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1C6A2EFB" w14:textId="77777777" w:rsidTr="009852F8">
        <w:trPr>
          <w:cantSplit/>
          <w:trHeight w:val="579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C6FC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9D7C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C2A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Dwustronne umowy międzynarodowe, rozporządzenia techniczne, stosunki umowne w transporcie drogowym , przepisy międzynarodowe i krajowe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69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C402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C4EAA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4201D084" w14:textId="77777777" w:rsidTr="009852F8">
        <w:trPr>
          <w:cantSplit/>
          <w:trHeight w:val="30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CC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17.08</w:t>
            </w:r>
          </w:p>
          <w:p w14:paraId="7CF14CE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0B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08:00-15:15</w:t>
            </w:r>
          </w:p>
          <w:p w14:paraId="03E8EB8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10:00-10:05, 12:05-12:10,</w:t>
            </w:r>
          </w:p>
          <w:p w14:paraId="19A054D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14:10-14:15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6C5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Dwustronne umowy międzynarodowe, rozporządzenia techniczne, stosunki umowne w transporcie drogowym , przepisy międzynarodowe i krajowe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2495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B1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  <w:p w14:paraId="00168D9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42C1C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810ED0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61DED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AF9C6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64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51622B5E" w14:textId="77777777" w:rsidTr="009852F8">
        <w:trPr>
          <w:cantSplit/>
          <w:trHeight w:val="114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D8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D5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5C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Odpowiedzialność wykonującego przewóz drogowy za dostawy oraz zwolnienia z tej odpowiedzialności, dokumenty wysyłkowe, prawidłowe wykorzystanie i wypełnianie dokumentu dokumentów , dokumentacja specjalna dołączona do towarów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5D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CC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13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0CEFF1FC" w14:textId="77777777" w:rsidTr="009852F8">
        <w:trPr>
          <w:cantSplit/>
          <w:trHeight w:val="81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86D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FFA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47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Poznanie uwarunkowań ekonomicznych dotyczących przewozu drogowego i organizacji rynku: transport drogowy w stosunku do innych rodzajów transportu (konkurencja, spedycja</w:t>
            </w:r>
          </w:p>
          <w:p w14:paraId="7BAC887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30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17BA49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7DD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2E5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5F6DED5C" w14:textId="77777777" w:rsidTr="009852F8">
        <w:trPr>
          <w:cantSplit/>
          <w:trHeight w:val="417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FD2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B7C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15CC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Działalność w zakresie przewozu drogowego rzeczy (transport zarobkowy i przewozy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ECC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6F6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AB92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333C1D9C" w14:textId="77777777" w:rsidTr="009852F8">
        <w:trPr>
          <w:cantSplit/>
          <w:trHeight w:val="5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BCDD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19.08</w:t>
            </w:r>
          </w:p>
          <w:p w14:paraId="505526F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239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16:00-19:05</w:t>
            </w:r>
          </w:p>
          <w:p w14:paraId="3EF3C288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( przerwa 18:00-18:05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B15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Organizacja i formy prowadzenia działalności w zakresie przewozu drogowego rzeczy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8A4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C06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Ryszard </w:t>
            </w:r>
            <w:proofErr w:type="spellStart"/>
            <w:r w:rsidRPr="009852F8">
              <w:rPr>
                <w:rFonts w:eastAsia="Times New Roman" w:cstheme="minorHAnsi"/>
                <w:lang w:eastAsia="pl-PL"/>
              </w:rPr>
              <w:t>Szadurski</w:t>
            </w:r>
            <w:proofErr w:type="spellEnd"/>
          </w:p>
          <w:p w14:paraId="2998B34A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222E0F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F1C6D31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095E35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1405CA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1B6E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Ełk ul. Armii Krajowej 42</w:t>
            </w:r>
          </w:p>
        </w:tc>
      </w:tr>
      <w:tr w:rsidR="009852F8" w:rsidRPr="009852F8" w14:paraId="7FCAD459" w14:textId="77777777" w:rsidTr="009852F8">
        <w:trPr>
          <w:cantSplit/>
          <w:trHeight w:val="246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B61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517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865B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specjalizacja w zakresie transportu (w szczególności przewóz materiałów niebezpiecznych, przewóz materiałów szybko psujących się)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28C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9EE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3F93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852F8" w:rsidRPr="009852F8" w14:paraId="47B7A59B" w14:textId="77777777" w:rsidTr="009852F8">
        <w:trPr>
          <w:cantSplit/>
          <w:trHeight w:val="424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5464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5620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BC4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 xml:space="preserve">Transport kombinowany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C189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52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AB7F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CB07" w14:textId="77777777" w:rsidR="009852F8" w:rsidRPr="009852F8" w:rsidRDefault="009852F8" w:rsidP="009852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B5911E2" w14:textId="77777777" w:rsidR="009852F8" w:rsidRPr="009852F8" w:rsidRDefault="009852F8" w:rsidP="009852F8">
      <w:pPr>
        <w:spacing w:after="0" w:line="240" w:lineRule="auto"/>
        <w:ind w:left="7080" w:firstLine="708"/>
        <w:rPr>
          <w:rFonts w:eastAsia="Times New Roman" w:cstheme="minorHAnsi"/>
          <w:lang w:eastAsia="pl-PL"/>
        </w:rPr>
      </w:pPr>
    </w:p>
    <w:p w14:paraId="2A6906AC" w14:textId="35BA8A79" w:rsidR="007872EE" w:rsidRPr="009852F8" w:rsidRDefault="009852F8" w:rsidP="007872EE">
      <w:pPr>
        <w:spacing w:after="0" w:line="240" w:lineRule="auto"/>
        <w:ind w:left="-426"/>
        <w:rPr>
          <w:rFonts w:eastAsia="Times New Roman" w:cstheme="minorHAnsi"/>
          <w:i/>
          <w:iCs/>
          <w:lang w:eastAsia="pl-PL"/>
        </w:rPr>
      </w:pPr>
      <w:r w:rsidRPr="009852F8">
        <w:rPr>
          <w:rFonts w:eastAsia="Times New Roman" w:cstheme="minorHAnsi"/>
          <w:i/>
          <w:iCs/>
          <w:lang w:eastAsia="pl-PL"/>
        </w:rPr>
        <w:t xml:space="preserve">Wykłady na kursie kwalifikacji wstępnej przyspieszonej dla prawa jazdy kat. C,C1,CE,C1E odbywają się w dniach  16 lipiec – 19 sierpnia 2019 r w sali nr 1 Ośrodka Szkolenia Zawodowego LOK Ełk ul. A. Krajowej 42. </w:t>
      </w:r>
      <w:r w:rsidR="007872EE">
        <w:rPr>
          <w:rFonts w:eastAsia="Times New Roman" w:cstheme="minorHAnsi"/>
          <w:i/>
          <w:iCs/>
          <w:lang w:eastAsia="pl-PL"/>
        </w:rPr>
        <w:t>W kursie uczestniczy 5 osób, podczas kursu uczestnicy korzystają z przerwy kawowej i obiadu.</w:t>
      </w:r>
    </w:p>
    <w:p w14:paraId="1A31C170" w14:textId="77777777" w:rsidR="007872EE" w:rsidRPr="009852F8" w:rsidRDefault="007872EE" w:rsidP="007872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C390337" w14:textId="77777777" w:rsidR="009852F8" w:rsidRPr="009852F8" w:rsidRDefault="009852F8" w:rsidP="009852F8">
      <w:pPr>
        <w:spacing w:after="0" w:line="240" w:lineRule="auto"/>
        <w:rPr>
          <w:rFonts w:eastAsia="Times New Roman" w:cstheme="minorHAnsi"/>
          <w:lang w:eastAsia="pl-PL"/>
        </w:rPr>
      </w:pPr>
    </w:p>
    <w:p w14:paraId="223D2874" w14:textId="77777777" w:rsidR="009852F8" w:rsidRPr="009852F8" w:rsidRDefault="009852F8" w:rsidP="009852F8">
      <w:pPr>
        <w:spacing w:after="0" w:line="240" w:lineRule="auto"/>
        <w:rPr>
          <w:rFonts w:eastAsia="Times New Roman" w:cstheme="minorHAnsi"/>
          <w:lang w:eastAsia="pl-PL"/>
        </w:rPr>
      </w:pPr>
    </w:p>
    <w:p w14:paraId="1F45AAF5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EBC310D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4B29478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52F8">
        <w:rPr>
          <w:rFonts w:eastAsia="Times New Roman" w:cstheme="minorHAnsi"/>
          <w:b/>
          <w:bCs/>
          <w:lang w:eastAsia="pl-PL"/>
        </w:rPr>
        <w:lastRenderedPageBreak/>
        <w:t>Harmonogram zajęć praktycznych</w:t>
      </w:r>
    </w:p>
    <w:p w14:paraId="71F683C7" w14:textId="3EF628D0" w:rsid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52F8">
        <w:rPr>
          <w:rFonts w:eastAsia="Times New Roman" w:cstheme="minorHAnsi"/>
          <w:b/>
          <w:bCs/>
          <w:lang w:eastAsia="pl-PL"/>
        </w:rPr>
        <w:t xml:space="preserve">Kurs Prawa jazdy kat. C z kwalifikacją wstępną przyspieszoną </w:t>
      </w:r>
    </w:p>
    <w:p w14:paraId="7D8C896F" w14:textId="18185AF1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852F8">
        <w:rPr>
          <w:rFonts w:eastAsia="Times New Roman" w:cstheme="minorHAnsi"/>
          <w:b/>
          <w:bCs/>
          <w:lang w:eastAsia="pl-PL"/>
        </w:rPr>
        <w:t>w projekcie „Nowy Zawód - Nowe Możliwości”</w:t>
      </w:r>
    </w:p>
    <w:p w14:paraId="192A4E60" w14:textId="77777777" w:rsidR="009852F8" w:rsidRPr="009852F8" w:rsidRDefault="009852F8" w:rsidP="009852F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15"/>
        <w:gridCol w:w="916"/>
        <w:gridCol w:w="916"/>
        <w:gridCol w:w="916"/>
        <w:gridCol w:w="915"/>
        <w:gridCol w:w="916"/>
        <w:gridCol w:w="915"/>
        <w:gridCol w:w="916"/>
        <w:gridCol w:w="915"/>
      </w:tblGrid>
      <w:tr w:rsidR="009852F8" w:rsidRPr="009852F8" w14:paraId="5BBAAC3C" w14:textId="77777777" w:rsidTr="009852F8">
        <w:trPr>
          <w:trHeight w:val="16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D6DB4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07.  2019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6480A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01. Osoba 1</w:t>
            </w:r>
          </w:p>
          <w:p w14:paraId="22768392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 xml:space="preserve">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24D02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02. Osoba 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11ED0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03. Osoba 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B810A4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04. Osoba 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33FD0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05. Osoba 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3FF67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A0189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D9CCFF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A1F96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852F8" w:rsidRPr="009852F8" w14:paraId="3DCC2828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57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71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D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60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59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AA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7E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A7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9D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C6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0F2ADB2C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4D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66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BE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19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F6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F5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AC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D9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40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79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24BA8E9C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D1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25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305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24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7F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FE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F8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7F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EF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5D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61D0BC3D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CC8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A1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E8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B6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81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83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CD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83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B8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77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465FB6EB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97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FD5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0F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2C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FA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BB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31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31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18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E5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E5AD3E1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AC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3F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FD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EA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D3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96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9E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5D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5F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8D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023824E5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54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5E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93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42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1D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F3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9D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31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61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F0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08CC20D5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54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41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EC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94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1B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5D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12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FC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D8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74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38692725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88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88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1B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80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31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E8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7A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33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59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A3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7E53DB62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08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7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B1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D9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79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06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FB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21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31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D4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339D257F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9B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F6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1F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19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C0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36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DE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B0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58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77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74E55884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6E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E7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45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CA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E9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AB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EC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FC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3D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C1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50E75CB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D3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11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DA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CD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F7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95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4C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3A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3F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26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0CDB255F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2E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4F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CB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DC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1A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28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63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91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F9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9E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4A22EC75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11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B7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66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8E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F5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1E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18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0D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72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4F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679DDA09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BD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05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C4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7D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EAF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A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AA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8C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D6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B3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00DBD643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B4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A3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86E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5C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AD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E4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4A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06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D7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AA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4774B9F6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EA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DA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45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2A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15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5E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0F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0D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34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BD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8FBC1FA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4F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B7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41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CF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E2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42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5A7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33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75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87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27317443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63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3A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7B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A6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5B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FC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06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22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A15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DE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0CFE61BB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F6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D8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9C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CC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01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B8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2A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32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30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FA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13938CD8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5A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D1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76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19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FB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32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6F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9C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A7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13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2677609F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E5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94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83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A3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B4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29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3D1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56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90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6F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606F0157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D2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69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22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7D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8A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A1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96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55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3D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F0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32CCE8E0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E3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F4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6C4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32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5A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D5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FC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E9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6E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3D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8582D99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ABF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33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EB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FE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EB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93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10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74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FC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15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1F2B97C6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C0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88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61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1B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81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D8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9A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FC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24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95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0B1FAE95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93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FD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6E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7C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8A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6C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DAF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EB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FBC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FA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15FA5C86" w14:textId="77777777" w:rsidTr="009852F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B1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DB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EE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C2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5A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CA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82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64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E8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6E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3BFE1006" w14:textId="77777777" w:rsidTr="009852F8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12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96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CA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84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49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9D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9D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8A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22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D1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7D3A8ADD" w14:textId="77777777" w:rsidTr="009852F8">
        <w:trPr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0E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FF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87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62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E3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89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A7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DC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55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0C3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2D91426" w14:textId="77777777" w:rsidTr="009852F8">
        <w:trPr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9EE430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48E88C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B21682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BA636D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2922A9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C780EC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4DC168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A58127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FC9B45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817C47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6CE6C680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C5A0E63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5E6EFC3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52F8">
        <w:rPr>
          <w:rFonts w:eastAsia="Times New Roman" w:cstheme="minorHAnsi"/>
          <w:b/>
          <w:bCs/>
          <w:lang w:eastAsia="pl-PL"/>
        </w:rPr>
        <w:t>Harmonogram zajęć praktycznych</w:t>
      </w:r>
    </w:p>
    <w:p w14:paraId="1788F92A" w14:textId="7965942F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52F8">
        <w:rPr>
          <w:rFonts w:eastAsia="Times New Roman" w:cstheme="minorHAnsi"/>
          <w:b/>
          <w:bCs/>
          <w:lang w:eastAsia="pl-PL"/>
        </w:rPr>
        <w:t xml:space="preserve">Kurs Prawa jazdy kat. C z kwalifikacją wstępną przyspieszoną </w:t>
      </w:r>
    </w:p>
    <w:p w14:paraId="48F2B799" w14:textId="0EB60CE4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52F8">
        <w:rPr>
          <w:rFonts w:eastAsia="Times New Roman" w:cstheme="minorHAnsi"/>
          <w:b/>
          <w:bCs/>
          <w:lang w:eastAsia="pl-PL"/>
        </w:rPr>
        <w:t>w projekcie „Nowy Zawód - Nowe Możliwości”</w:t>
      </w:r>
    </w:p>
    <w:p w14:paraId="7CCB7441" w14:textId="77777777" w:rsidR="009852F8" w:rsidRPr="009852F8" w:rsidRDefault="009852F8" w:rsidP="009852F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032"/>
        <w:gridCol w:w="1033"/>
        <w:gridCol w:w="1033"/>
        <w:gridCol w:w="1033"/>
        <w:gridCol w:w="1033"/>
        <w:gridCol w:w="1032"/>
        <w:gridCol w:w="1033"/>
        <w:gridCol w:w="1032"/>
      </w:tblGrid>
      <w:tr w:rsidR="009852F8" w:rsidRPr="009852F8" w14:paraId="1145AD71" w14:textId="77777777" w:rsidTr="009852F8">
        <w:trPr>
          <w:trHeight w:val="16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7E411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08.  2019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51CCC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01. Osoba 1</w:t>
            </w:r>
          </w:p>
          <w:p w14:paraId="039E6F91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 xml:space="preserve">   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2ABCA7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02. Osoba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44E9A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03. Osoba 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82E34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04. Osoba 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316CF0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05. Osoba 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D0A55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21BDF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40E4E" w14:textId="77777777" w:rsidR="009852F8" w:rsidRPr="009852F8" w:rsidRDefault="009852F8" w:rsidP="009852F8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852F8" w:rsidRPr="009852F8" w14:paraId="2CF04171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92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FD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85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6D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D0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B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D9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28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D1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7DB73CAF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71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B6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F2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C4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FB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79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DF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3E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59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36E67951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15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86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4C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CC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5B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7B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BB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AF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9E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69711141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65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56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E5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1E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24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0AA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D0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35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8E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3823197C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B9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B8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B9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52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97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88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64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29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2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721E611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A4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DB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F1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D1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0C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E2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5C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59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BD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3D3D5406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09E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95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01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AE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9B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D7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9B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50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720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917E449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4D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41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2A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9C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BB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24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1F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FE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A3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60C44938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DF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1B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DA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26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6F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1A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E7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E5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F4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6BFFBB8F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58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0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6F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55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E3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76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E1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E2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F4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0C7E3F8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E3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86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66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56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98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47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71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1A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14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4A7FDF29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4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0F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B0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8E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D8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F2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E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36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83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7E501FD3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3C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BC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52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52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D1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C8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8D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07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0A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27FE13C6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DFD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3B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5C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76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88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24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27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C7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A9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1B2BD4CA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B7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56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C6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00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14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1F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4D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68D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1C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7556090A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D8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46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AB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D9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E8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70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27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6A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F4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26E69478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FB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BF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19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00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9A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E0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7B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FC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84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8F99562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FE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96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FF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8E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D8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3A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B7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8A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9B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74ABD32F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80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B5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AE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C6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BA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9F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07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78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D74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23CDB65B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95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EF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F3B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39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51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54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78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0E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CD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4E0F7F25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EC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02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72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13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4D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CE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35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90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2C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4F7D6707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956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D3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84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87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30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C4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24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8D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05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192FCD16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07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44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0D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B4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6D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CE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9D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DF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06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51C608D9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44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54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08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12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EA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24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F4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1B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9E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14BA171E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86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78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E0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D0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79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31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3A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47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46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0AE5D5EE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25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50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A0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BD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09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67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49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B9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6B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4A0581DE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81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F1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DF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F0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3A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BC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08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4FB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CB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7CDC30F4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D0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50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61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5E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C8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2C8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9A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38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71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6B0EA189" w14:textId="77777777" w:rsidTr="009852F8"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DE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C4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4E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E3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61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946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694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E9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05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1224C0FA" w14:textId="77777777" w:rsidTr="009852F8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5FD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B011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F1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DC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B63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D9B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89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45E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26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250FA274" w14:textId="77777777" w:rsidTr="009852F8">
        <w:trPr>
          <w:trHeight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33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7E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78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73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7A7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73A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C2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B6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9E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852F8" w:rsidRPr="009852F8" w14:paraId="343D8E8E" w14:textId="77777777" w:rsidTr="009852F8">
        <w:trPr>
          <w:trHeight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3D80F6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razem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2D31B3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7C8B79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A372FBC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22F1505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3460C80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52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15A605F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32FD622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D36A3F9" w14:textId="77777777" w:rsidR="009852F8" w:rsidRPr="009852F8" w:rsidRDefault="009852F8" w:rsidP="00985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3892A43E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EDEC4E6" w14:textId="77777777" w:rsidR="009852F8" w:rsidRPr="009852F8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bookmarkStart w:id="1" w:name="_GoBack"/>
      <w:bookmarkEnd w:id="1"/>
    </w:p>
    <w:p w14:paraId="13346B19" w14:textId="14332B83" w:rsidR="009852F8" w:rsidRPr="007872EE" w:rsidRDefault="009852F8" w:rsidP="009852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7872EE">
        <w:rPr>
          <w:rFonts w:eastAsia="Times New Roman" w:cstheme="minorHAnsi"/>
          <w:i/>
          <w:iCs/>
          <w:lang w:eastAsia="pl-PL"/>
        </w:rPr>
        <w:t>Zajęcia praktyczne odbywają się w dniach 12 lipca – 28 sierpień   2019 r.   Jazda odbywa się na placu manewrowym Ośrodka Szkolenia Zawodowego LOK  Ełk ul. Srebrna,  w mieście i okolicach Ełku oraz w Suwałkach  (1 godz. = 60 minut)</w:t>
      </w:r>
    </w:p>
    <w:p w14:paraId="5CFD52C1" w14:textId="77777777" w:rsidR="009852F8" w:rsidRPr="009852F8" w:rsidRDefault="009852F8" w:rsidP="009852F8">
      <w:pPr>
        <w:spacing w:after="0" w:line="240" w:lineRule="auto"/>
        <w:jc w:val="center"/>
        <w:rPr>
          <w:rFonts w:eastAsia="Times New Roman" w:cstheme="minorHAnsi"/>
          <w:b/>
          <w:i/>
          <w:lang w:val="de-DE" w:eastAsia="pl-PL"/>
        </w:rPr>
      </w:pPr>
    </w:p>
    <w:p w14:paraId="6E31896D" w14:textId="77777777" w:rsidR="006810B8" w:rsidRPr="009852F8" w:rsidRDefault="006810B8" w:rsidP="006810B8">
      <w:pPr>
        <w:rPr>
          <w:rFonts w:cstheme="minorHAnsi"/>
        </w:rPr>
      </w:pPr>
    </w:p>
    <w:p w14:paraId="7D721E2B" w14:textId="77777777" w:rsidR="006810B8" w:rsidRPr="009852F8" w:rsidRDefault="006810B8" w:rsidP="006810B8">
      <w:pPr>
        <w:rPr>
          <w:rFonts w:cstheme="minorHAnsi"/>
        </w:rPr>
      </w:pPr>
    </w:p>
    <w:p w14:paraId="1DFC5654" w14:textId="77777777" w:rsidR="006810B8" w:rsidRPr="009852F8" w:rsidRDefault="006810B8" w:rsidP="006810B8">
      <w:pPr>
        <w:rPr>
          <w:rFonts w:cstheme="minorHAnsi"/>
        </w:rPr>
      </w:pPr>
    </w:p>
    <w:p w14:paraId="74888DFC" w14:textId="77777777" w:rsidR="006810B8" w:rsidRPr="009852F8" w:rsidRDefault="006810B8" w:rsidP="006810B8">
      <w:pPr>
        <w:rPr>
          <w:rFonts w:cstheme="minorHAnsi"/>
        </w:rPr>
      </w:pPr>
    </w:p>
    <w:p w14:paraId="35BBE29A" w14:textId="77777777" w:rsidR="006810B8" w:rsidRPr="009852F8" w:rsidRDefault="006810B8" w:rsidP="006810B8">
      <w:pPr>
        <w:rPr>
          <w:rFonts w:cstheme="minorHAnsi"/>
        </w:rPr>
      </w:pPr>
    </w:p>
    <w:p w14:paraId="03F0F0B6" w14:textId="77777777" w:rsidR="006810B8" w:rsidRPr="009852F8" w:rsidRDefault="006810B8" w:rsidP="006810B8">
      <w:pPr>
        <w:rPr>
          <w:rFonts w:cstheme="minorHAnsi"/>
        </w:rPr>
      </w:pPr>
    </w:p>
    <w:p w14:paraId="4D4F2386" w14:textId="77777777" w:rsidR="006810B8" w:rsidRPr="009852F8" w:rsidRDefault="006810B8" w:rsidP="006810B8">
      <w:pPr>
        <w:rPr>
          <w:rFonts w:cstheme="minorHAnsi"/>
        </w:rPr>
      </w:pPr>
    </w:p>
    <w:p w14:paraId="7012A85D" w14:textId="77777777" w:rsidR="006810B8" w:rsidRPr="009852F8" w:rsidRDefault="006810B8" w:rsidP="006810B8">
      <w:pPr>
        <w:rPr>
          <w:rFonts w:cstheme="minorHAnsi"/>
        </w:rPr>
      </w:pPr>
    </w:p>
    <w:p w14:paraId="16D1EC14" w14:textId="77777777" w:rsidR="006810B8" w:rsidRPr="009852F8" w:rsidRDefault="006810B8" w:rsidP="006810B8">
      <w:pPr>
        <w:rPr>
          <w:rFonts w:cstheme="minorHAnsi"/>
        </w:rPr>
      </w:pPr>
    </w:p>
    <w:p w14:paraId="0E5A6B26" w14:textId="77777777" w:rsidR="006810B8" w:rsidRPr="009852F8" w:rsidRDefault="006810B8" w:rsidP="006810B8">
      <w:pPr>
        <w:rPr>
          <w:rFonts w:cstheme="minorHAnsi"/>
        </w:rPr>
      </w:pPr>
    </w:p>
    <w:p w14:paraId="3DCD46E7" w14:textId="77777777" w:rsidR="006810B8" w:rsidRPr="009852F8" w:rsidRDefault="006810B8" w:rsidP="006810B8">
      <w:pPr>
        <w:rPr>
          <w:rFonts w:cstheme="minorHAnsi"/>
        </w:rPr>
      </w:pPr>
    </w:p>
    <w:p w14:paraId="0725EB4E" w14:textId="77777777" w:rsidR="006810B8" w:rsidRPr="009852F8" w:rsidRDefault="006810B8" w:rsidP="006810B8">
      <w:pPr>
        <w:rPr>
          <w:rFonts w:cstheme="minorHAnsi"/>
        </w:rPr>
      </w:pPr>
    </w:p>
    <w:p w14:paraId="54C0CB94" w14:textId="77777777" w:rsidR="006810B8" w:rsidRPr="009852F8" w:rsidRDefault="006810B8" w:rsidP="006810B8">
      <w:pPr>
        <w:rPr>
          <w:rFonts w:cstheme="minorHAnsi"/>
        </w:rPr>
      </w:pPr>
    </w:p>
    <w:sectPr w:rsidR="006810B8" w:rsidRPr="009852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27CB" w14:textId="77777777" w:rsidR="007E6AD9" w:rsidRDefault="007E6AD9" w:rsidP="006810B8">
      <w:pPr>
        <w:spacing w:after="0" w:line="240" w:lineRule="auto"/>
      </w:pPr>
      <w:r>
        <w:separator/>
      </w:r>
    </w:p>
  </w:endnote>
  <w:endnote w:type="continuationSeparator" w:id="0">
    <w:p w14:paraId="6F72AE57" w14:textId="77777777" w:rsidR="007E6AD9" w:rsidRDefault="007E6AD9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1069" w14:textId="77777777" w:rsidR="009852F8" w:rsidRDefault="009852F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Look w:val="04A0" w:firstRow="1" w:lastRow="0" w:firstColumn="1" w:lastColumn="0" w:noHBand="0" w:noVBand="1"/>
    </w:tblPr>
    <w:tblGrid>
      <w:gridCol w:w="3544"/>
      <w:gridCol w:w="6662"/>
    </w:tblGrid>
    <w:tr w:rsidR="009852F8" w14:paraId="5459FD3D" w14:textId="77777777" w:rsidTr="006810B8">
      <w:tc>
        <w:tcPr>
          <w:tcW w:w="3544" w:type="dxa"/>
        </w:tcPr>
        <w:p w14:paraId="176F5E6B" w14:textId="77777777" w:rsidR="009852F8" w:rsidRDefault="009852F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03C81452" wp14:editId="2DC0350E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2685F348" w14:textId="77777777" w:rsidR="009852F8" w:rsidRPr="006810B8" w:rsidRDefault="009852F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7BD2E4C6" w14:textId="77777777" w:rsidR="009852F8" w:rsidRPr="006810B8" w:rsidRDefault="009852F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649F750A" w14:textId="77777777" w:rsidR="009852F8" w:rsidRDefault="009852F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1B54E9A0" w14:textId="77777777" w:rsidR="009852F8" w:rsidRDefault="009852F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54E7" w14:textId="77777777" w:rsidR="007E6AD9" w:rsidRDefault="007E6AD9" w:rsidP="006810B8">
      <w:pPr>
        <w:spacing w:after="0" w:line="240" w:lineRule="auto"/>
      </w:pPr>
      <w:r>
        <w:separator/>
      </w:r>
    </w:p>
  </w:footnote>
  <w:footnote w:type="continuationSeparator" w:id="0">
    <w:p w14:paraId="608A1C75" w14:textId="77777777" w:rsidR="007E6AD9" w:rsidRDefault="007E6AD9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1445" w14:textId="77777777" w:rsidR="009852F8" w:rsidRDefault="009852F8">
    <w:pPr>
      <w:pStyle w:val="Nagwek"/>
    </w:pPr>
    <w:r>
      <w:rPr>
        <w:noProof/>
      </w:rPr>
      <w:drawing>
        <wp:inline distT="0" distB="0" distL="0" distR="0" wp14:anchorId="0E54C4B8" wp14:editId="650B7659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BE364A"/>
    <w:multiLevelType w:val="hybridMultilevel"/>
    <w:tmpl w:val="8C6C7F44"/>
    <w:lvl w:ilvl="0" w:tplc="5644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A765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49FF"/>
    <w:multiLevelType w:val="hybridMultilevel"/>
    <w:tmpl w:val="48A2FB04"/>
    <w:lvl w:ilvl="0" w:tplc="867CC5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F2F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16738E"/>
    <w:multiLevelType w:val="hybridMultilevel"/>
    <w:tmpl w:val="615A2D3E"/>
    <w:lvl w:ilvl="0" w:tplc="D16A7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3946ADF"/>
    <w:multiLevelType w:val="hybridMultilevel"/>
    <w:tmpl w:val="7F5C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F06E6"/>
    <w:multiLevelType w:val="hybridMultilevel"/>
    <w:tmpl w:val="0EFC30D2"/>
    <w:lvl w:ilvl="0" w:tplc="AA0278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398"/>
    <w:multiLevelType w:val="hybridMultilevel"/>
    <w:tmpl w:val="A7E22CAA"/>
    <w:lvl w:ilvl="0" w:tplc="65C49C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ED12D6"/>
    <w:multiLevelType w:val="hybridMultilevel"/>
    <w:tmpl w:val="F0B60798"/>
    <w:lvl w:ilvl="0" w:tplc="BD60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42D6F"/>
    <w:multiLevelType w:val="hybridMultilevel"/>
    <w:tmpl w:val="4B0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3079F"/>
    <w:multiLevelType w:val="hybridMultilevel"/>
    <w:tmpl w:val="3F4482BE"/>
    <w:lvl w:ilvl="0" w:tplc="CC86ADD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E6934"/>
    <w:multiLevelType w:val="hybridMultilevel"/>
    <w:tmpl w:val="D88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4F6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4304B"/>
    <w:multiLevelType w:val="hybridMultilevel"/>
    <w:tmpl w:val="42147C8C"/>
    <w:lvl w:ilvl="0" w:tplc="F88EE9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22"/>
  </w:num>
  <w:num w:numId="7">
    <w:abstractNumId w:val="15"/>
  </w:num>
  <w:num w:numId="8">
    <w:abstractNumId w:val="20"/>
  </w:num>
  <w:num w:numId="9">
    <w:abstractNumId w:val="2"/>
  </w:num>
  <w:num w:numId="10">
    <w:abstractNumId w:val="19"/>
  </w:num>
  <w:num w:numId="11">
    <w:abstractNumId w:val="14"/>
  </w:num>
  <w:num w:numId="12">
    <w:abstractNumId w:val="13"/>
  </w:num>
  <w:num w:numId="13">
    <w:abstractNumId w:val="3"/>
  </w:num>
  <w:num w:numId="14">
    <w:abstractNumId w:val="2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3"/>
  </w:num>
  <w:num w:numId="19">
    <w:abstractNumId w:val="1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9"/>
  </w:num>
  <w:num w:numId="29">
    <w:abstractNumId w:val="2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576605"/>
    <w:rsid w:val="006810B8"/>
    <w:rsid w:val="007872EE"/>
    <w:rsid w:val="007E6AD9"/>
    <w:rsid w:val="009852F8"/>
    <w:rsid w:val="00B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9317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52F8"/>
    <w:pPr>
      <w:keepNext/>
      <w:tabs>
        <w:tab w:val="num" w:pos="0"/>
        <w:tab w:val="left" w:pos="643"/>
      </w:tabs>
      <w:suppressAutoHyphens/>
      <w:spacing w:before="720" w:after="360" w:line="360" w:lineRule="auto"/>
      <w:ind w:left="283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2F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852F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52F8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52F8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 Znak Znak, Znak, Znak Znak Znak,Znak,Nagłówek1"/>
    <w:basedOn w:val="Normalny"/>
    <w:link w:val="NagwekZnak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1,Znak Znak Znak Znak, Znak Znak, Znak Znak Znak Znak,Znak Znak1,Nagłówek1 Znak"/>
    <w:basedOn w:val="Domylnaczcionkaakapitu"/>
    <w:link w:val="Nagwek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852F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2F8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52F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852F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852F8"/>
    <w:rPr>
      <w:rFonts w:ascii="Calibri" w:eastAsia="Times New Roman" w:hAnsi="Calibri" w:cs="Times New Roman"/>
      <w:b/>
      <w:bCs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852F8"/>
  </w:style>
  <w:style w:type="paragraph" w:styleId="Tekstdymka">
    <w:name w:val="Balloon Text"/>
    <w:basedOn w:val="Normalny"/>
    <w:link w:val="TekstdymkaZnak"/>
    <w:uiPriority w:val="99"/>
    <w:semiHidden/>
    <w:unhideWhenUsed/>
    <w:rsid w:val="009852F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F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Uwydatnienie">
    <w:name w:val="Emphasis"/>
    <w:uiPriority w:val="20"/>
    <w:qFormat/>
    <w:rsid w:val="009852F8"/>
    <w:rPr>
      <w:i/>
      <w:iCs/>
    </w:rPr>
  </w:style>
  <w:style w:type="paragraph" w:styleId="Akapitzlist">
    <w:name w:val="List Paragraph"/>
    <w:basedOn w:val="Normalny"/>
    <w:uiPriority w:val="34"/>
    <w:qFormat/>
    <w:rsid w:val="00985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98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9852F8"/>
  </w:style>
  <w:style w:type="table" w:customStyle="1" w:styleId="Tabela-Siatka1">
    <w:name w:val="Tabela - Siatka1"/>
    <w:basedOn w:val="Standardowy"/>
    <w:next w:val="Tabela-Siatka"/>
    <w:uiPriority w:val="59"/>
    <w:rsid w:val="0098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852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2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omyolnie">
    <w:name w:val="Domyolnie"/>
    <w:rsid w:val="009852F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2F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52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9852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52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852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852F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9852F8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852F8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Standard">
    <w:name w:val="Standard"/>
    <w:rsid w:val="00985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9852F8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9852F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8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2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semiHidden/>
    <w:rsid w:val="0098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2019-07-04T12:58:00Z</dcterms:created>
  <dcterms:modified xsi:type="dcterms:W3CDTF">2019-07-04T12:58:00Z</dcterms:modified>
</cp:coreProperties>
</file>